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23" w:rsidRPr="00F27FEF" w:rsidRDefault="00F27FEF" w:rsidP="00F27FEF">
      <w:pPr>
        <w:ind w:firstLineChars="50" w:firstLine="140"/>
        <w:rPr>
          <w:rFonts w:ascii="UD デジタル 教科書体 N-B" w:eastAsia="UD デジタル 教科書体 N-B" w:cstheme="majorBidi"/>
          <w:caps/>
          <w:color w:val="806000" w:themeColor="accent4" w:themeShade="80"/>
          <w:kern w:val="24"/>
          <w:position w:val="1"/>
          <w:sz w:val="72"/>
          <w:szCs w:val="72"/>
          <w:u w:val="single"/>
          <w:shd w:val="pct15" w:color="auto" w:fill="FFFFFF"/>
        </w:rPr>
      </w:pPr>
      <w:bookmarkStart w:id="0" w:name="_GoBack"/>
      <w:bookmarkEnd w:id="0"/>
      <w:r>
        <w:rPr>
          <w:rFonts w:ascii="UD デジタル 教科書体 N-B" w:eastAsia="UD デジタル 教科書体 N-B" w:cstheme="majorBidi" w:hint="eastAsia"/>
          <w:caps/>
          <w:color w:val="806000" w:themeColor="accent4" w:themeShade="80"/>
          <w:kern w:val="24"/>
          <w:position w:val="1"/>
          <w:sz w:val="28"/>
          <w:szCs w:val="84"/>
          <w:u w:val="single"/>
          <w:shd w:val="pct15" w:color="auto" w:fill="FFFFFF"/>
        </w:rPr>
        <w:t>港―マス</w:t>
      </w:r>
      <w:r w:rsidRPr="00F27FEF">
        <w:rPr>
          <w:rFonts w:ascii="UD デジタル 教科書体 N-B" w:eastAsia="UD デジタル 教科書体 N-B" w:cstheme="majorBidi" w:hint="eastAsia"/>
          <w:caps/>
          <w:color w:val="806000" w:themeColor="accent4" w:themeShade="80"/>
          <w:kern w:val="24"/>
          <w:position w:val="1"/>
          <w:sz w:val="72"/>
          <w:szCs w:val="72"/>
          <w:u w:val="single"/>
          <w:shd w:val="pct15" w:color="auto" w:fill="FFFFFF"/>
        </w:rPr>
        <w:t>第1</w:t>
      </w:r>
      <w:r w:rsidRPr="00F27FEF">
        <w:rPr>
          <w:rFonts w:ascii="UD デジタル 教科書体 N-B" w:eastAsia="UD デジタル 教科書体 N-B" w:cstheme="majorBidi"/>
          <w:caps/>
          <w:color w:val="806000" w:themeColor="accent4" w:themeShade="80"/>
          <w:kern w:val="24"/>
          <w:position w:val="1"/>
          <w:sz w:val="72"/>
          <w:szCs w:val="72"/>
          <w:u w:val="single"/>
          <w:shd w:val="pct15" w:color="auto" w:fill="FFFFFF"/>
        </w:rPr>
        <w:t>9</w:t>
      </w:r>
      <w:r w:rsidR="00AB7523" w:rsidRPr="00F27FEF">
        <w:rPr>
          <w:rFonts w:ascii="UD デジタル 教科書体 N-B" w:eastAsia="UD デジタル 教科書体 N-B" w:cstheme="majorBidi" w:hint="eastAsia"/>
          <w:caps/>
          <w:color w:val="806000" w:themeColor="accent4" w:themeShade="80"/>
          <w:kern w:val="24"/>
          <w:position w:val="1"/>
          <w:sz w:val="72"/>
          <w:szCs w:val="72"/>
          <w:u w:val="single"/>
          <w:shd w:val="pct15" w:color="auto" w:fill="FFFFFF"/>
        </w:rPr>
        <w:t>回パネルトーク</w:t>
      </w:r>
    </w:p>
    <w:p w:rsidR="00AB7523" w:rsidRDefault="00AB7523" w:rsidP="00AB7523">
      <w:pPr>
        <w:rPr>
          <w:rFonts w:ascii="UD デジタル 教科書体 N-B" w:eastAsia="UD デジタル 教科書体 N-B" w:cstheme="majorBidi"/>
          <w:caps/>
          <w:color w:val="806000" w:themeColor="accent4" w:themeShade="80"/>
          <w:kern w:val="24"/>
          <w:position w:val="1"/>
          <w:sz w:val="52"/>
          <w:szCs w:val="96"/>
        </w:rPr>
      </w:pPr>
      <w:r>
        <w:rPr>
          <w:rFonts w:ascii="HGP明朝E" w:eastAsia="HGP明朝E" w:hAnsi="HGP明朝E" w:cstheme="majorBidi"/>
          <w:caps/>
          <w:noProof/>
          <w:color w:val="FFC000" w:themeColor="accent4"/>
          <w:kern w:val="24"/>
          <w:position w:val="2"/>
          <w:sz w:val="144"/>
          <w:szCs w:val="176"/>
        </w:rPr>
        <w:drawing>
          <wp:anchor distT="0" distB="0" distL="114300" distR="114300" simplePos="0" relativeHeight="251659264" behindDoc="0" locked="0" layoutInCell="1" allowOverlap="1" wp14:anchorId="63CA64EA" wp14:editId="668E6057">
            <wp:simplePos x="0" y="0"/>
            <wp:positionH relativeFrom="column">
              <wp:posOffset>-556260</wp:posOffset>
            </wp:positionH>
            <wp:positionV relativeFrom="paragraph">
              <wp:posOffset>463550</wp:posOffset>
            </wp:positionV>
            <wp:extent cx="1104900" cy="1009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22320cz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523">
        <w:rPr>
          <w:rFonts w:ascii="UD デジタル 教科書体 N-B" w:eastAsia="UD デジタル 教科書体 N-B" w:cstheme="majorBidi" w:hint="eastAsia"/>
          <w:caps/>
          <w:color w:val="806000" w:themeColor="accent4" w:themeShade="80"/>
          <w:kern w:val="24"/>
          <w:position w:val="1"/>
          <w:sz w:val="52"/>
          <w:szCs w:val="96"/>
        </w:rPr>
        <w:t>介護士さんのお悩みシリーズ</w:t>
      </w:r>
      <w:r w:rsidRPr="00AB7523">
        <w:rPr>
          <w:rFonts w:ascii="UD デジタル 教科書体 N-B" w:eastAsia="UD デジタル 教科書体 N-B" w:cstheme="majorBidi" w:hint="eastAsia"/>
          <w:caps/>
          <w:color w:val="806000" w:themeColor="accent4" w:themeShade="80"/>
          <w:kern w:val="24"/>
          <w:position w:val="1"/>
          <w:sz w:val="52"/>
          <w:szCs w:val="96"/>
        </w:rPr>
        <w:t>第</w:t>
      </w:r>
      <w:r w:rsidRPr="00AB7523">
        <w:rPr>
          <w:rFonts w:ascii="UD デジタル 教科書体 N-B" w:eastAsia="UD デジタル 教科書体 N-B" w:hAnsi="Rockwell Condensed" w:cstheme="majorBidi" w:hint="eastAsia"/>
          <w:caps/>
          <w:color w:val="806000" w:themeColor="accent4" w:themeShade="80"/>
          <w:kern w:val="24"/>
          <w:position w:val="1"/>
          <w:sz w:val="52"/>
          <w:szCs w:val="96"/>
        </w:rPr>
        <w:t>2</w:t>
      </w:r>
      <w:r>
        <w:rPr>
          <w:rFonts w:ascii="UD デジタル 教科書体 N-B" w:eastAsia="UD デジタル 教科書体 N-B" w:cstheme="majorBidi" w:hint="eastAsia"/>
          <w:caps/>
          <w:color w:val="806000" w:themeColor="accent4" w:themeShade="80"/>
          <w:kern w:val="24"/>
          <w:position w:val="1"/>
          <w:sz w:val="52"/>
          <w:szCs w:val="96"/>
        </w:rPr>
        <w:t>弾</w:t>
      </w:r>
    </w:p>
    <w:p w:rsidR="00AB7523" w:rsidRPr="00AB7523" w:rsidRDefault="00AB7523" w:rsidP="00204260">
      <w:pPr>
        <w:ind w:firstLineChars="300" w:firstLine="840"/>
        <w:contextualSpacing/>
        <w:rPr>
          <w:rFonts w:ascii="UD デジタル 教科書体 N-B" w:eastAsia="UD デジタル 教科書体 N-B"/>
          <w:color w:val="806000" w:themeColor="accent4" w:themeShade="80"/>
          <w:sz w:val="16"/>
        </w:rPr>
      </w:pPr>
      <w:r w:rsidRPr="00E01474">
        <w:rPr>
          <w:rFonts w:hint="eastAsia"/>
          <w:color w:val="806000" w:themeColor="accent4" w:themeShade="80"/>
          <w:sz w:val="28"/>
          <w:u w:val="wave"/>
        </w:rPr>
        <w:t>☆</w:t>
      </w:r>
      <w:r w:rsidRPr="00E01474">
        <w:rPr>
          <w:rFonts w:ascii="UD デジタル 教科書体 N-B" w:eastAsia="UD デジタル 教科書体 N-B" w:hint="eastAsia"/>
          <w:color w:val="806000" w:themeColor="accent4" w:themeShade="80"/>
          <w:sz w:val="36"/>
          <w:u w:val="wave"/>
        </w:rPr>
        <w:t>嚥下性肺炎予防のお話　嚥下と食事</w:t>
      </w:r>
      <w:r w:rsidR="00E01474" w:rsidRPr="00E01474">
        <w:rPr>
          <w:rFonts w:ascii="UD デジタル 教科書体 N-B" w:eastAsia="UD デジタル 教科書体 N-B" w:hint="eastAsia"/>
          <w:color w:val="806000" w:themeColor="accent4" w:themeShade="80"/>
          <w:sz w:val="36"/>
          <w:u w:val="wave"/>
        </w:rPr>
        <w:t>介助</w:t>
      </w:r>
      <w:r w:rsidRPr="00E01474">
        <w:rPr>
          <w:rFonts w:ascii="UD デジタル 教科書体 N-B" w:eastAsia="UD デジタル 教科書体 N-B" w:hint="eastAsia"/>
          <w:color w:val="806000" w:themeColor="accent4" w:themeShade="80"/>
          <w:sz w:val="36"/>
          <w:u w:val="wave"/>
        </w:rPr>
        <w:t>等</w:t>
      </w:r>
      <w:proofErr w:type="spellStart"/>
      <w:r w:rsidR="00367199">
        <w:rPr>
          <w:rFonts w:ascii="UD デジタル 教科書体 N-B" w:eastAsia="UD デジタル 教科書体 N-B" w:hint="eastAsia"/>
          <w:sz w:val="36"/>
        </w:rPr>
        <w:t>h</w:t>
      </w:r>
      <w:r w:rsidR="00367199">
        <w:rPr>
          <w:rFonts w:ascii="UD デジタル 教科書体 N-B" w:eastAsia="UD デジタル 教科書体 N-B"/>
          <w:sz w:val="36"/>
        </w:rPr>
        <w:t>osi</w:t>
      </w:r>
      <w:proofErr w:type="spellEnd"/>
      <w:r w:rsidR="00367199">
        <w:rPr>
          <w:rFonts w:ascii="UD デジタル 教科書体 N-B" w:eastAsia="UD デジタル 教科書体 N-B" w:hint="eastAsia"/>
          <w:sz w:val="36"/>
        </w:rPr>
        <w:t xml:space="preserve"> </w:t>
      </w:r>
      <w:r w:rsidRPr="00AB7523">
        <w:rPr>
          <w:rFonts w:ascii="Segoe UI Emoji" w:hAnsi="Segoe UI Emoji" w:cs="Segoe UI Emoji"/>
          <w:color w:val="806000" w:themeColor="accent4" w:themeShade="80"/>
          <w:kern w:val="24"/>
          <w:sz w:val="40"/>
          <w:szCs w:val="40"/>
        </w:rPr>
        <w:t>🌸</w:t>
      </w: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嚥下・食事介助で悩んでいませんか？</w:t>
      </w:r>
    </w:p>
    <w:p w:rsidR="00AB7523" w:rsidRPr="00AB7523" w:rsidRDefault="00AB7523" w:rsidP="00204260">
      <w:pPr>
        <w:widowControl/>
        <w:spacing w:before="240"/>
        <w:contextualSpacing/>
        <w:jc w:val="center"/>
        <w:rPr>
          <w:rFonts w:ascii="ＭＳ Ｐゴシック" w:eastAsia="ＭＳ Ｐゴシック" w:hAnsi="ＭＳ Ｐゴシック" w:cs="ＭＳ Ｐゴシック"/>
          <w:color w:val="806000" w:themeColor="accent4" w:themeShade="80"/>
          <w:kern w:val="0"/>
          <w:szCs w:val="24"/>
        </w:rPr>
      </w:pPr>
      <w:r w:rsidRPr="00AB7523">
        <w:rPr>
          <w:rFonts w:ascii="Segoe UI Emoji" w:hAnsi="Segoe UI Emoji" w:cs="Segoe UI Emoji"/>
          <w:color w:val="806000" w:themeColor="accent4" w:themeShade="80"/>
          <w:kern w:val="24"/>
          <w:sz w:val="40"/>
          <w:szCs w:val="40"/>
        </w:rPr>
        <w:t>🌸</w:t>
      </w: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片麻痺の状態</w:t>
      </w:r>
      <w:r w:rsidRPr="00E01474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で</w:t>
      </w: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飲ん</w:t>
      </w:r>
      <w:r w:rsidR="00E01474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で</w:t>
      </w: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食べ</w:t>
      </w:r>
      <w:r w:rsidR="00E01474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て</w:t>
      </w:r>
      <w:r w:rsidRPr="00E01474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模擬体験</w:t>
      </w:r>
    </w:p>
    <w:p w:rsidR="00AB7523" w:rsidRPr="00E01474" w:rsidRDefault="00AB7523" w:rsidP="00204260">
      <w:pPr>
        <w:widowControl/>
        <w:spacing w:before="240"/>
        <w:ind w:firstLineChars="50" w:firstLine="200"/>
        <w:contextualSpacing/>
        <w:rPr>
          <w:rFonts w:hAnsi="ＭＳ Ｐゴシック"/>
          <w:color w:val="806000" w:themeColor="accent4" w:themeShade="80"/>
          <w:kern w:val="24"/>
          <w:szCs w:val="40"/>
        </w:rPr>
      </w:pPr>
      <w:r w:rsidRPr="00AB7523">
        <w:rPr>
          <w:rFonts w:ascii="Segoe UI Emoji" w:hAnsi="Segoe UI Emoji" w:cs="Segoe UI Emoji"/>
          <w:color w:val="806000" w:themeColor="accent4" w:themeShade="80"/>
          <w:kern w:val="24"/>
          <w:sz w:val="40"/>
          <w:szCs w:val="40"/>
        </w:rPr>
        <w:t>🌸</w:t>
      </w: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高齢者の正しい姿勢ってどんな姿勢？</w:t>
      </w:r>
    </w:p>
    <w:p w:rsidR="00367199" w:rsidRPr="00E01474" w:rsidRDefault="00AB7523" w:rsidP="00204260">
      <w:pPr>
        <w:widowControl/>
        <w:spacing w:before="240"/>
        <w:ind w:firstLineChars="50" w:firstLine="200"/>
        <w:contextualSpacing/>
        <w:rPr>
          <w:rFonts w:hAnsi="ＭＳ Ｐゴシック"/>
          <w:color w:val="806000" w:themeColor="accent4" w:themeShade="80"/>
          <w:kern w:val="24"/>
          <w:sz w:val="40"/>
          <w:szCs w:val="40"/>
        </w:rPr>
      </w:pPr>
      <w:r w:rsidRPr="00AB7523">
        <w:rPr>
          <w:rFonts w:ascii="Segoe UI Emoji" w:hAnsi="Segoe UI Emoji" w:cs="Segoe UI Emoji"/>
          <w:color w:val="806000" w:themeColor="accent4" w:themeShade="80"/>
          <w:kern w:val="24"/>
          <w:sz w:val="40"/>
          <w:szCs w:val="40"/>
        </w:rPr>
        <w:t>🌸</w:t>
      </w: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質疑応答あり</w:t>
      </w:r>
      <w:r w:rsidR="00E01474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、</w:t>
      </w:r>
      <w:r w:rsidR="00367199" w:rsidRPr="00E01474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>何でもご相談ください。</w:t>
      </w:r>
    </w:p>
    <w:p w:rsidR="00172DB6" w:rsidRPr="00FF13D7" w:rsidRDefault="00172DB6" w:rsidP="00FF13D7">
      <w:pPr>
        <w:widowControl/>
        <w:snapToGrid w:val="0"/>
        <w:spacing w:before="240"/>
        <w:ind w:firstLineChars="50" w:firstLine="221"/>
        <w:contextualSpacing/>
        <w:jc w:val="center"/>
        <w:rPr>
          <w:rFonts w:ascii="ＭＳ Ｐゴシック" w:eastAsia="ＭＳ Ｐゴシック" w:hAnsi="ＭＳ Ｐゴシック" w:cs="ＭＳ Ｐゴシック"/>
          <w:b/>
          <w:color w:val="806000" w:themeColor="accent4" w:themeShade="80"/>
          <w:kern w:val="0"/>
          <w:sz w:val="44"/>
          <w:szCs w:val="24"/>
        </w:rPr>
      </w:pPr>
      <w:r w:rsidRPr="00FF13D7">
        <w:rPr>
          <w:rFonts w:ascii="ＭＳ Ｐゴシック" w:eastAsia="ＭＳ Ｐゴシック" w:hAnsi="ＭＳ Ｐゴシック" w:cs="ＭＳ Ｐゴシック" w:hint="eastAsia"/>
          <w:b/>
          <w:color w:val="806000" w:themeColor="accent4" w:themeShade="80"/>
          <w:kern w:val="0"/>
          <w:sz w:val="44"/>
          <w:szCs w:val="24"/>
        </w:rPr>
        <w:t>講師紹介</w:t>
      </w:r>
    </w:p>
    <w:p w:rsidR="00F27FEF" w:rsidRPr="00FF13D7" w:rsidRDefault="00172DB6" w:rsidP="00FF13D7">
      <w:pPr>
        <w:widowControl/>
        <w:snapToGrid w:val="0"/>
        <w:spacing w:before="240"/>
        <w:ind w:firstLineChars="50" w:firstLine="221"/>
        <w:contextualSpacing/>
        <w:jc w:val="center"/>
        <w:rPr>
          <w:rFonts w:ascii="ＭＳ Ｐゴシック" w:eastAsia="ＭＳ Ｐゴシック" w:hAnsi="ＭＳ Ｐゴシック" w:cs="ＭＳ Ｐゴシック"/>
          <w:b/>
          <w:color w:val="806000" w:themeColor="accent4" w:themeShade="80"/>
          <w:kern w:val="0"/>
          <w:sz w:val="44"/>
          <w:szCs w:val="24"/>
        </w:rPr>
      </w:pPr>
      <w:r w:rsidRPr="00FF13D7">
        <w:rPr>
          <w:rFonts w:ascii="ＭＳ Ｐゴシック" w:eastAsia="ＭＳ Ｐゴシック" w:hAnsi="ＭＳ Ｐゴシック" w:cs="ＭＳ Ｐゴシック" w:hint="eastAsia"/>
          <w:b/>
          <w:color w:val="806000" w:themeColor="accent4" w:themeShade="80"/>
          <w:kern w:val="0"/>
          <w:sz w:val="44"/>
          <w:szCs w:val="24"/>
        </w:rPr>
        <w:t>角田信夫理学療法士</w:t>
      </w:r>
    </w:p>
    <w:p w:rsidR="00172DB6" w:rsidRDefault="00172DB6" w:rsidP="00550BEC">
      <w:pPr>
        <w:widowControl/>
        <w:snapToGrid w:val="0"/>
        <w:spacing w:before="240"/>
        <w:ind w:firstLineChars="50" w:firstLine="141"/>
        <w:contextualSpacing/>
        <w:rPr>
          <w:rFonts w:ascii="ＭＳ Ｐゴシック" w:eastAsia="ＭＳ Ｐゴシック" w:hAnsi="ＭＳ Ｐゴシック" w:cs="ＭＳ Ｐゴシック"/>
          <w:b/>
          <w:color w:val="806000" w:themeColor="accent4" w:themeShade="80"/>
          <w:kern w:val="0"/>
          <w:sz w:val="28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806000" w:themeColor="accent4" w:themeShade="80"/>
          <w:kern w:val="0"/>
          <w:sz w:val="28"/>
          <w:szCs w:val="24"/>
        </w:rPr>
        <w:t xml:space="preserve">　</w:t>
      </w:r>
    </w:p>
    <w:p w:rsidR="00204260" w:rsidRPr="00172DB6" w:rsidRDefault="00AB7523" w:rsidP="00FF13D7">
      <w:pPr>
        <w:widowControl/>
        <w:snapToGrid w:val="0"/>
        <w:spacing w:before="240"/>
        <w:contextualSpacing/>
        <w:rPr>
          <w:b/>
          <w:color w:val="806000" w:themeColor="accent4" w:themeShade="80"/>
          <w:kern w:val="24"/>
          <w:sz w:val="48"/>
          <w:szCs w:val="64"/>
        </w:rPr>
      </w:pPr>
      <w:r w:rsidRPr="00172DB6">
        <w:rPr>
          <w:rFonts w:hint="eastAsia"/>
          <w:b/>
          <w:color w:val="806000" w:themeColor="accent4" w:themeShade="80"/>
          <w:kern w:val="24"/>
          <w:sz w:val="48"/>
          <w:szCs w:val="64"/>
          <w:shd w:val="pct15" w:color="auto" w:fill="FFFFFF"/>
        </w:rPr>
        <w:t>日時</w:t>
      </w:r>
      <w:r w:rsidR="00800974" w:rsidRPr="00172DB6">
        <w:rPr>
          <w:rFonts w:hint="eastAsia"/>
          <w:b/>
          <w:color w:val="806000" w:themeColor="accent4" w:themeShade="80"/>
          <w:kern w:val="24"/>
          <w:sz w:val="48"/>
          <w:szCs w:val="64"/>
        </w:rPr>
        <w:t>平成3</w:t>
      </w:r>
      <w:r w:rsidR="00800974" w:rsidRPr="00172DB6">
        <w:rPr>
          <w:b/>
          <w:color w:val="806000" w:themeColor="accent4" w:themeShade="80"/>
          <w:kern w:val="24"/>
          <w:sz w:val="48"/>
          <w:szCs w:val="64"/>
        </w:rPr>
        <w:t>0</w:t>
      </w:r>
      <w:r w:rsidR="00800974" w:rsidRPr="00172DB6">
        <w:rPr>
          <w:rFonts w:hint="eastAsia"/>
          <w:b/>
          <w:color w:val="806000" w:themeColor="accent4" w:themeShade="80"/>
          <w:kern w:val="24"/>
          <w:sz w:val="48"/>
          <w:szCs w:val="64"/>
        </w:rPr>
        <w:t>年</w:t>
      </w:r>
      <w:r w:rsidR="00800974" w:rsidRPr="00172DB6">
        <w:rPr>
          <w:b/>
          <w:color w:val="806000" w:themeColor="accent4" w:themeShade="80"/>
          <w:kern w:val="24"/>
          <w:sz w:val="48"/>
          <w:szCs w:val="64"/>
        </w:rPr>
        <w:t>12</w:t>
      </w:r>
      <w:r w:rsidR="00800974" w:rsidRPr="00172DB6">
        <w:rPr>
          <w:rFonts w:hint="eastAsia"/>
          <w:b/>
          <w:color w:val="806000" w:themeColor="accent4" w:themeShade="80"/>
          <w:kern w:val="24"/>
          <w:sz w:val="48"/>
          <w:szCs w:val="64"/>
        </w:rPr>
        <w:t>月</w:t>
      </w:r>
      <w:r w:rsidR="00800974" w:rsidRPr="00172DB6">
        <w:rPr>
          <w:b/>
          <w:color w:val="806000" w:themeColor="accent4" w:themeShade="80"/>
          <w:kern w:val="24"/>
          <w:sz w:val="48"/>
          <w:szCs w:val="64"/>
        </w:rPr>
        <w:t>11</w:t>
      </w:r>
      <w:r w:rsidR="00800974" w:rsidRPr="00172DB6">
        <w:rPr>
          <w:rFonts w:hint="eastAsia"/>
          <w:b/>
          <w:color w:val="806000" w:themeColor="accent4" w:themeShade="80"/>
          <w:kern w:val="24"/>
          <w:sz w:val="48"/>
          <w:szCs w:val="64"/>
        </w:rPr>
        <w:t>日（火）1</w:t>
      </w:r>
      <w:r w:rsidR="00800974" w:rsidRPr="00172DB6">
        <w:rPr>
          <w:b/>
          <w:color w:val="806000" w:themeColor="accent4" w:themeShade="80"/>
          <w:kern w:val="24"/>
          <w:sz w:val="48"/>
          <w:szCs w:val="64"/>
        </w:rPr>
        <w:t>9:00</w:t>
      </w:r>
      <w:r w:rsidR="00172DB6" w:rsidRPr="00172DB6">
        <w:rPr>
          <w:rFonts w:hint="eastAsia"/>
          <w:b/>
          <w:color w:val="806000" w:themeColor="accent4" w:themeShade="80"/>
          <w:kern w:val="24"/>
          <w:sz w:val="48"/>
          <w:szCs w:val="64"/>
        </w:rPr>
        <w:t>～</w:t>
      </w:r>
      <w:r w:rsidRPr="00AB7523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場所：</w:t>
      </w:r>
      <w:r w:rsidR="00E01474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『</w:t>
      </w:r>
      <w:r w:rsidRPr="00AB7523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港</w:t>
      </w:r>
      <w:r w:rsidRPr="00AB7523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ー</w:t>
      </w:r>
      <w:r w:rsidRPr="00AB7523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マス</w:t>
      </w:r>
      <w:r w:rsidR="00E01474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』</w:t>
      </w:r>
      <w:r w:rsidRPr="00AB7523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港区北青山</w:t>
      </w:r>
      <w:r w:rsidRPr="00AB7523">
        <w:rPr>
          <w:rFonts w:hAnsi="Rockwell"/>
          <w:b/>
          <w:color w:val="806000" w:themeColor="accent4" w:themeShade="80"/>
          <w:kern w:val="24"/>
          <w:sz w:val="40"/>
          <w:szCs w:val="40"/>
        </w:rPr>
        <w:t>3-10-2</w:t>
      </w:r>
      <w:r w:rsidRPr="00AB7523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栄友ビ</w:t>
      </w:r>
      <w:r w:rsidR="00367199" w:rsidRPr="00172DB6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ル</w:t>
      </w:r>
    </w:p>
    <w:p w:rsidR="00AB7523" w:rsidRPr="00AB7523" w:rsidRDefault="00172DB6" w:rsidP="00172DB6">
      <w:pPr>
        <w:widowControl/>
        <w:snapToGrid w:val="0"/>
        <w:spacing w:before="240"/>
        <w:ind w:firstLineChars="50" w:firstLine="196"/>
        <w:contextualSpacing/>
        <w:rPr>
          <w:rFonts w:hAnsi="Rockwell"/>
          <w:b/>
          <w:color w:val="806000" w:themeColor="accent4" w:themeShade="80"/>
          <w:kern w:val="24"/>
          <w:sz w:val="36"/>
          <w:szCs w:val="40"/>
        </w:rPr>
      </w:pPr>
      <w:r w:rsidRPr="00172DB6">
        <w:rPr>
          <w:rFonts w:hAnsi="ＭＳ Ｐゴシック" w:hint="eastAsia"/>
          <w:b/>
          <w:color w:val="806000" w:themeColor="accent4" w:themeShade="80"/>
          <w:kern w:val="24"/>
          <w:sz w:val="40"/>
          <w:szCs w:val="40"/>
        </w:rPr>
        <w:t>連絡先03-５778-4130</w:t>
      </w:r>
      <w:r w:rsidR="00AB7523" w:rsidRPr="00AB7523">
        <w:rPr>
          <w:rFonts w:hAnsi="ＭＳ Ｐゴシック" w:hint="eastAsia"/>
          <w:b/>
          <w:color w:val="806000" w:themeColor="accent4" w:themeShade="80"/>
          <w:kern w:val="24"/>
          <w:sz w:val="36"/>
          <w:szCs w:val="40"/>
        </w:rPr>
        <w:t>表参道駅</w:t>
      </w:r>
      <w:r w:rsidR="00AB7523" w:rsidRPr="00AB7523">
        <w:rPr>
          <w:rFonts w:hAnsi="Rockwell"/>
          <w:b/>
          <w:color w:val="806000" w:themeColor="accent4" w:themeShade="80"/>
          <w:kern w:val="24"/>
          <w:sz w:val="36"/>
          <w:szCs w:val="40"/>
        </w:rPr>
        <w:t>B2</w:t>
      </w:r>
      <w:r w:rsidR="00AB7523" w:rsidRPr="00AB7523">
        <w:rPr>
          <w:rFonts w:hAnsi="ＭＳ Ｐゴシック" w:hint="eastAsia"/>
          <w:b/>
          <w:color w:val="806000" w:themeColor="accent4" w:themeShade="80"/>
          <w:kern w:val="24"/>
          <w:sz w:val="36"/>
          <w:szCs w:val="40"/>
        </w:rPr>
        <w:t>出口徒歩</w:t>
      </w:r>
      <w:r w:rsidR="00AB7523" w:rsidRPr="00AB7523">
        <w:rPr>
          <w:rFonts w:hAnsi="Rockwell"/>
          <w:b/>
          <w:color w:val="806000" w:themeColor="accent4" w:themeShade="80"/>
          <w:kern w:val="24"/>
          <w:sz w:val="36"/>
          <w:szCs w:val="40"/>
        </w:rPr>
        <w:t>3</w:t>
      </w:r>
      <w:r w:rsidR="00AB7523" w:rsidRPr="00AB7523">
        <w:rPr>
          <w:rFonts w:hAnsi="ＭＳ Ｐゴシック" w:hint="eastAsia"/>
          <w:b/>
          <w:color w:val="806000" w:themeColor="accent4" w:themeShade="80"/>
          <w:kern w:val="24"/>
          <w:sz w:val="36"/>
          <w:szCs w:val="40"/>
        </w:rPr>
        <w:t>分</w:t>
      </w:r>
      <w:r w:rsidR="00AB7523" w:rsidRPr="00AB7523">
        <w:rPr>
          <w:rFonts w:hAnsi="ＭＳ Ｐゴシック" w:hint="eastAsia"/>
          <w:b/>
          <w:color w:val="806000" w:themeColor="accent4" w:themeShade="80"/>
          <w:kern w:val="24"/>
          <w:sz w:val="36"/>
          <w:szCs w:val="40"/>
        </w:rPr>
        <w:t xml:space="preserve">　</w:t>
      </w:r>
    </w:p>
    <w:p w:rsidR="00AB7523" w:rsidRPr="00AB7523" w:rsidRDefault="00AB7523" w:rsidP="00172DB6">
      <w:pPr>
        <w:widowControl/>
        <w:snapToGrid w:val="0"/>
        <w:spacing w:before="240"/>
        <w:contextualSpacing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</w:rPr>
        <w:t xml:space="preserve">　</w:t>
      </w: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会費</w:t>
      </w:r>
      <w:r w:rsidRPr="00AB7523">
        <w:rPr>
          <w:rFonts w:hAnsi="Rockwell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2000</w:t>
      </w:r>
      <w:r w:rsidRPr="00AB7523">
        <w:rPr>
          <w:rFonts w:hAnsi="ＭＳ Ｐゴシック" w:hint="eastAsia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円懇親会食事付</w:t>
      </w:r>
    </w:p>
    <w:p w:rsidR="00FF13D7" w:rsidRPr="00E513D2" w:rsidRDefault="00AB7523" w:rsidP="00E513D2">
      <w:pPr>
        <w:snapToGrid w:val="0"/>
        <w:ind w:left="200" w:hangingChars="50" w:hanging="200"/>
        <w:rPr>
          <w:rFonts w:hAnsi="ＭＳ Ｐゴシック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B7523">
        <w:rPr>
          <w:rFonts w:hAnsi="ＭＳ Ｐゴシック" w:hint="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　</w:t>
      </w:r>
      <w:r w:rsidR="00172DB6">
        <w:rPr>
          <w:rFonts w:hAnsi="ＭＳ Ｐゴシック" w:hint="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　</w:t>
      </w:r>
      <w:r w:rsidR="00172DB6">
        <w:rPr>
          <w:rFonts w:hAnsi="Rockwell" w:hint="eastAsia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港―マス不在時</w:t>
      </w:r>
      <w:r w:rsidRPr="00172DB6">
        <w:rPr>
          <w:rFonts w:hAnsi="Rockwell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080-6587-6220</w:t>
      </w:r>
      <w:r w:rsidRPr="00172DB6">
        <w:rPr>
          <w:rFonts w:hAnsi="ＭＳ Ｐゴシック" w:hint="eastAsia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中嶋</w:t>
      </w:r>
      <w:r w:rsidR="00E513D2">
        <w:rPr>
          <w:rFonts w:ascii="UD デジタル 教科書体 N-B" w:eastAsia="UD デジタル 教科書体 N-B" w:hint="eastAsia"/>
          <w:noProof/>
          <w:color w:val="FFC000" w:themeColor="accent4"/>
          <w:sz w:val="36"/>
        </w:rPr>
        <w:drawing>
          <wp:inline distT="0" distB="0" distL="0" distR="0">
            <wp:extent cx="1352550" cy="16097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755553_1700742423333869_686235410223245456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3D2">
        <w:rPr>
          <w:rFonts w:hAnsi="ＭＳ Ｐゴシック" w:hint="eastAsia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　</w:t>
      </w:r>
      <w:r w:rsidR="00E513D2">
        <w:rPr>
          <w:rFonts w:ascii="UD デジタル 教科書体 N-B" w:eastAsia="UD デジタル 教科書体 N-B" w:hint="eastAsia"/>
          <w:noProof/>
          <w:color w:val="FFC000" w:themeColor="accent4"/>
          <w:sz w:val="36"/>
        </w:rPr>
        <w:drawing>
          <wp:inline distT="0" distB="0" distL="0" distR="0">
            <wp:extent cx="1790700" cy="11906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43408_1331703323571116_346644412731647998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3D2">
        <w:rPr>
          <w:rFonts w:hAnsi="ＭＳ Ｐゴシック" w:hint="eastAsia"/>
          <w:color w:val="806000" w:themeColor="accent4" w:themeShade="8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　</w:t>
      </w:r>
      <w:r w:rsidR="00E513D2">
        <w:rPr>
          <w:rFonts w:ascii="UD デジタル 教科書体 N-B" w:eastAsia="UD デジタル 教科書体 N-B" w:hint="eastAsia"/>
          <w:noProof/>
          <w:color w:val="FFC000" w:themeColor="accent4"/>
          <w:sz w:val="36"/>
        </w:rPr>
        <w:drawing>
          <wp:inline distT="0" distB="0" distL="0" distR="0">
            <wp:extent cx="1390650" cy="15716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727831_355419734980260_867358210229135372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3D7" w:rsidRPr="00E513D2" w:rsidSect="00557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明朝E">
    <w:altName w:val="HGPMinchoE"/>
    <w:charset w:val="80"/>
    <w:family w:val="roman"/>
    <w:pitch w:val="variable"/>
    <w:sig w:usb0="E00002FF" w:usb1="6AC7FDFB" w:usb2="00000012" w:usb3="00000000" w:csb0="0002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23"/>
    <w:rsid w:val="00172DB6"/>
    <w:rsid w:val="00204260"/>
    <w:rsid w:val="00367199"/>
    <w:rsid w:val="0040750F"/>
    <w:rsid w:val="00550BEC"/>
    <w:rsid w:val="00557F0C"/>
    <w:rsid w:val="00800974"/>
    <w:rsid w:val="00A13D3A"/>
    <w:rsid w:val="00A7016D"/>
    <w:rsid w:val="00AB7523"/>
    <w:rsid w:val="00E01474"/>
    <w:rsid w:val="00E513D2"/>
    <w:rsid w:val="00F27FEF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F8D9E-2EB2-491A-9EFE-BA7F559B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ublicdomainq.net/home-helper-carer-002232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恵子 中嶋</dc:creator>
  <cp:keywords/>
  <dc:description/>
  <cp:lastModifiedBy>恵子 中嶋</cp:lastModifiedBy>
  <cp:revision>3</cp:revision>
  <cp:lastPrinted>2018-12-06T20:22:00Z</cp:lastPrinted>
  <dcterms:created xsi:type="dcterms:W3CDTF">2018-12-04T02:06:00Z</dcterms:created>
  <dcterms:modified xsi:type="dcterms:W3CDTF">2018-12-06T20:23:00Z</dcterms:modified>
</cp:coreProperties>
</file>